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BEE9E" w14:textId="77777777" w:rsidR="00515CEA" w:rsidRPr="00424449" w:rsidRDefault="00424449" w:rsidP="00A25246">
      <w:pPr>
        <w:jc w:val="center"/>
        <w:rPr>
          <w:rFonts w:ascii="Arial Black" w:hAnsi="Arial Black"/>
          <w:sz w:val="24"/>
          <w:szCs w:val="24"/>
        </w:rPr>
      </w:pPr>
      <w:r w:rsidRPr="00424449">
        <w:rPr>
          <w:rFonts w:ascii="Arial Black" w:hAnsi="Arial Black"/>
          <w:sz w:val="24"/>
          <w:szCs w:val="24"/>
        </w:rPr>
        <w:t>Criterion 5</w:t>
      </w:r>
    </w:p>
    <w:p w14:paraId="2E2DEEA1" w14:textId="77777777" w:rsidR="00424449" w:rsidRDefault="00424449" w:rsidP="00424449">
      <w:pPr>
        <w:jc w:val="center"/>
        <w:rPr>
          <w:rFonts w:ascii="Arial Black" w:hAnsi="Arial Black"/>
          <w:sz w:val="24"/>
          <w:szCs w:val="24"/>
        </w:rPr>
      </w:pPr>
      <w:r w:rsidRPr="00424449">
        <w:rPr>
          <w:rFonts w:ascii="Arial Black" w:hAnsi="Arial Black"/>
          <w:sz w:val="24"/>
          <w:szCs w:val="24"/>
        </w:rPr>
        <w:t>Institutional Effectiveness, Resources and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4449" w14:paraId="31393A63" w14:textId="77777777" w:rsidTr="00424449">
        <w:tc>
          <w:tcPr>
            <w:tcW w:w="9350" w:type="dxa"/>
          </w:tcPr>
          <w:p w14:paraId="33286F0E" w14:textId="20206D3E" w:rsidR="00424449" w:rsidRPr="002D4C10" w:rsidRDefault="002D4C10" w:rsidP="002D4C1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D4C10">
              <w:rPr>
                <w:rFonts w:ascii="Arial" w:hAnsi="Arial" w:cs="Arial"/>
                <w:i/>
                <w:sz w:val="24"/>
                <w:szCs w:val="24"/>
              </w:rPr>
              <w:t>The institution’s resources, structures, processes and planning are sufficient to fulfill its mission, improve the quality of its educational offerings, and respond to future challenges and opportunities.</w:t>
            </w:r>
          </w:p>
        </w:tc>
      </w:tr>
    </w:tbl>
    <w:p w14:paraId="7B81BAAF" w14:textId="170B9D98" w:rsidR="00424449" w:rsidRDefault="00424449" w:rsidP="00424449">
      <w:pPr>
        <w:jc w:val="center"/>
        <w:rPr>
          <w:rFonts w:ascii="Arial Black" w:hAnsi="Arial Black"/>
          <w:sz w:val="24"/>
          <w:szCs w:val="24"/>
        </w:rPr>
      </w:pPr>
    </w:p>
    <w:p w14:paraId="0A4638E5" w14:textId="7E2A6B01" w:rsidR="002D4C10" w:rsidRP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b/>
          <w:sz w:val="24"/>
          <w:szCs w:val="24"/>
        </w:rPr>
        <w:t>5.A - Core Component</w:t>
      </w:r>
      <w:r>
        <w:rPr>
          <w:rFonts w:ascii="Arial" w:hAnsi="Arial" w:cs="Arial"/>
          <w:sz w:val="24"/>
          <w:szCs w:val="24"/>
        </w:rPr>
        <w:t xml:space="preserve">: </w:t>
      </w:r>
      <w:r w:rsidRPr="002D4C10">
        <w:rPr>
          <w:rFonts w:ascii="Arial" w:hAnsi="Arial" w:cs="Arial"/>
          <w:sz w:val="24"/>
          <w:szCs w:val="24"/>
        </w:rPr>
        <w:t>Through its administrative structures and collaborative processes, the institution’s leadership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>demonstrates that it is effective and enables the institution to fulfill its mission.</w:t>
      </w:r>
    </w:p>
    <w:p w14:paraId="34F15043" w14:textId="1E121527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1. Shared governance at the institution engages its internal constituencies—including its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>governing board, administration, faculty, staff and students—through planning, policies and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procedures. </w:t>
      </w:r>
    </w:p>
    <w:p w14:paraId="3DC7E84B" w14:textId="39C2FB94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2. The institution’s administration uses data to reach informed decisions in the best interests of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the institution and its constituents. </w:t>
      </w:r>
    </w:p>
    <w:p w14:paraId="33A9A14B" w14:textId="62C24EF8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3. The institution’s administration ensures that faculty and, when appropriate, staff and students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>are involved in setting academic requirements, policy and processes through effective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>collaborative structures.</w:t>
      </w:r>
    </w:p>
    <w:p w14:paraId="4B4F9470" w14:textId="46FE5A63" w:rsidR="002D4C10" w:rsidRDefault="002D4C10" w:rsidP="002D4C10">
      <w:pPr>
        <w:rPr>
          <w:rFonts w:ascii="Arial" w:hAnsi="Arial" w:cs="Arial"/>
          <w:sz w:val="24"/>
          <w:szCs w:val="24"/>
        </w:rPr>
      </w:pPr>
    </w:p>
    <w:p w14:paraId="287981BC" w14:textId="7F9A3E7E" w:rsidR="002D4C10" w:rsidRP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b/>
          <w:sz w:val="24"/>
          <w:szCs w:val="24"/>
        </w:rPr>
        <w:t>5.B - Core Component</w:t>
      </w:r>
      <w:r>
        <w:rPr>
          <w:rFonts w:ascii="Arial" w:hAnsi="Arial" w:cs="Arial"/>
          <w:sz w:val="24"/>
          <w:szCs w:val="24"/>
        </w:rPr>
        <w:t xml:space="preserve">: </w:t>
      </w:r>
      <w:r w:rsidRPr="002D4C10">
        <w:rPr>
          <w:rFonts w:ascii="Arial" w:hAnsi="Arial" w:cs="Arial"/>
          <w:sz w:val="24"/>
          <w:szCs w:val="24"/>
        </w:rPr>
        <w:t>The institution’s resource base supports its educational offerings and its plans for maintaining and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>strengthening their quality in the future.</w:t>
      </w:r>
    </w:p>
    <w:p w14:paraId="07DECAB0" w14:textId="77777777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1. The institution has qualified and trained operational staff and infrastructure sufficient to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support its operations wherever and however programs are delivered. </w:t>
      </w:r>
    </w:p>
    <w:p w14:paraId="5E2E1D55" w14:textId="77777777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2. The goals incorporated into the mission and any related statements are realistic in light of the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institution’s organization, resources and opportunities. </w:t>
      </w:r>
    </w:p>
    <w:p w14:paraId="790EB72B" w14:textId="77777777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3. The institution has a well-developed process in place for budgeting and for monitoring its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finances. </w:t>
      </w:r>
    </w:p>
    <w:p w14:paraId="26DE6FAB" w14:textId="7F158EA8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4. The institution’s fiscal allocations ensure that its educational purposes are achieved.</w:t>
      </w:r>
    </w:p>
    <w:p w14:paraId="4153268C" w14:textId="77777777" w:rsidR="002D4C10" w:rsidRDefault="002D4C10" w:rsidP="002D4C10">
      <w:pPr>
        <w:rPr>
          <w:rFonts w:ascii="Arial" w:hAnsi="Arial" w:cs="Arial"/>
          <w:b/>
          <w:sz w:val="24"/>
          <w:szCs w:val="24"/>
        </w:rPr>
      </w:pPr>
    </w:p>
    <w:p w14:paraId="413E5354" w14:textId="412EF3FE" w:rsidR="002D4C10" w:rsidRP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b/>
          <w:sz w:val="24"/>
          <w:szCs w:val="24"/>
        </w:rPr>
        <w:t>5.C - Core Component</w:t>
      </w:r>
      <w:r>
        <w:rPr>
          <w:rFonts w:ascii="Arial" w:hAnsi="Arial" w:cs="Arial"/>
          <w:sz w:val="24"/>
          <w:szCs w:val="24"/>
        </w:rPr>
        <w:t xml:space="preserve">: </w:t>
      </w:r>
      <w:r w:rsidRPr="002D4C10">
        <w:rPr>
          <w:rFonts w:ascii="Arial" w:hAnsi="Arial" w:cs="Arial"/>
          <w:sz w:val="24"/>
          <w:szCs w:val="24"/>
        </w:rPr>
        <w:t>The institution engages in systematic and integrated planning and improvement.</w:t>
      </w:r>
    </w:p>
    <w:p w14:paraId="5D88D96E" w14:textId="2B3F9474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1. The institution allocates its resources in alignment with its mission and priorities, including, as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applicable, its comprehensive research enterprise, associated institutes and affiliated centers. </w:t>
      </w:r>
    </w:p>
    <w:p w14:paraId="2F9D0632" w14:textId="77777777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lastRenderedPageBreak/>
        <w:t xml:space="preserve">2. The institution links its processes for assessment of student learning, evaluation of operations, planning and budgeting. </w:t>
      </w:r>
    </w:p>
    <w:p w14:paraId="407DA2EE" w14:textId="59E91116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3. The planning process encompasses the institution as a whole and considers the perspectives of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internal and external constituent groups. </w:t>
      </w:r>
    </w:p>
    <w:p w14:paraId="72EA267C" w14:textId="6CAB75E7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4. The institution plans on the basis of a sound understanding of its current capacity, including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 xml:space="preserve">fluctuations in the institution’s sources of revenue and enrollment. </w:t>
      </w:r>
    </w:p>
    <w:p w14:paraId="144C05C3" w14:textId="77777777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 xml:space="preserve">5. Institutional planning anticipates evolving external factors, such as technology advancements, demographic shifts, globalization, the economy and state support. </w:t>
      </w:r>
    </w:p>
    <w:p w14:paraId="60340820" w14:textId="046E5DF2" w:rsidR="002D4C10" w:rsidRDefault="002D4C10" w:rsidP="002D4C10">
      <w:pPr>
        <w:rPr>
          <w:rFonts w:ascii="Arial" w:hAnsi="Arial" w:cs="Arial"/>
          <w:sz w:val="24"/>
          <w:szCs w:val="24"/>
        </w:rPr>
      </w:pPr>
      <w:r w:rsidRPr="002D4C10">
        <w:rPr>
          <w:rFonts w:ascii="Arial" w:hAnsi="Arial" w:cs="Arial"/>
          <w:sz w:val="24"/>
          <w:szCs w:val="24"/>
        </w:rPr>
        <w:t>6. The institution implements its plans to systematically improve its operations and student</w:t>
      </w:r>
      <w:r>
        <w:rPr>
          <w:rFonts w:ascii="Arial" w:hAnsi="Arial" w:cs="Arial"/>
          <w:sz w:val="24"/>
          <w:szCs w:val="24"/>
        </w:rPr>
        <w:t xml:space="preserve"> </w:t>
      </w:r>
      <w:r w:rsidRPr="002D4C10">
        <w:rPr>
          <w:rFonts w:ascii="Arial" w:hAnsi="Arial" w:cs="Arial"/>
          <w:sz w:val="24"/>
          <w:szCs w:val="24"/>
        </w:rPr>
        <w:t>outcomes.</w:t>
      </w:r>
      <w:bookmarkStart w:id="0" w:name="_GoBack"/>
      <w:bookmarkEnd w:id="0"/>
    </w:p>
    <w:sectPr w:rsidR="002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9"/>
    <w:rsid w:val="00022DAA"/>
    <w:rsid w:val="000D2C8C"/>
    <w:rsid w:val="002D4C10"/>
    <w:rsid w:val="004172A7"/>
    <w:rsid w:val="00424449"/>
    <w:rsid w:val="004314A2"/>
    <w:rsid w:val="00515CEA"/>
    <w:rsid w:val="00564714"/>
    <w:rsid w:val="009060F3"/>
    <w:rsid w:val="00A25246"/>
    <w:rsid w:val="00AE0BCD"/>
    <w:rsid w:val="00BD637A"/>
    <w:rsid w:val="00DB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B8F9"/>
  <w15:chartTrackingRefBased/>
  <w15:docId w15:val="{4D31B63D-9617-49FF-8EA1-450100CF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30F9C4C391F43951CC672D10C2754" ma:contentTypeVersion="10" ma:contentTypeDescription="Create a new document." ma:contentTypeScope="" ma:versionID="16b9704483ac0477506ffd5e6900e3e6">
  <xsd:schema xmlns:xsd="http://www.w3.org/2001/XMLSchema" xmlns:xs="http://www.w3.org/2001/XMLSchema" xmlns:p="http://schemas.microsoft.com/office/2006/metadata/properties" xmlns:ns3="8961fb16-893b-4158-8d3a-6a8f3778e72f" targetNamespace="http://schemas.microsoft.com/office/2006/metadata/properties" ma:root="true" ma:fieldsID="0193b333e303f7fe9b8f0ec1c41fb8dd" ns3:_="">
    <xsd:import namespace="8961fb16-893b-4158-8d3a-6a8f3778e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1fb16-893b-4158-8d3a-6a8f3778e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AF609-9424-4AA7-A6CF-5FDB1625C0D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8961fb16-893b-4158-8d3a-6a8f3778e72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94698D-A268-4999-ABFC-E6F12AE60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1fb16-893b-4158-8d3a-6a8f3778e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AFDD0-7D77-4639-97A9-E446B6FA1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Gil Garcia</dc:creator>
  <cp:keywords/>
  <dc:description/>
  <cp:lastModifiedBy>Ana Gil Garcia</cp:lastModifiedBy>
  <cp:revision>2</cp:revision>
  <dcterms:created xsi:type="dcterms:W3CDTF">2023-02-23T19:09:00Z</dcterms:created>
  <dcterms:modified xsi:type="dcterms:W3CDTF">2023-02-23T19:09:00Z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0x0101008B330F9C4C391F43951CC672D10C2754</vt:lpwstr>
  </property>
</Properties>
</file>